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0F" w:rsidRPr="00B21D5F" w:rsidRDefault="00F15303" w:rsidP="00B21D5F">
      <w:pPr>
        <w:ind w:firstLineChars="100" w:firstLine="402"/>
        <w:rPr>
          <w:rFonts w:ascii="HGP創英角ﾎﾟｯﾌﾟ体" w:eastAsia="HGP創英角ﾎﾟｯﾌﾟ体"/>
          <w:b/>
          <w:bCs/>
          <w:iCs/>
          <w:sz w:val="40"/>
          <w:szCs w:val="40"/>
        </w:rPr>
      </w:pPr>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9" type="#_x0000_t75" style="position:absolute;left:0;text-align:left;margin-left:314.25pt;margin-top:-12.5pt;width:181.5pt;height:40.5pt;z-index:2;visibility:visible">
            <v:imagedata r:id="rId9" o:title=""/>
          </v:shape>
        </w:pict>
      </w:r>
      <w:r w:rsidR="006B69C9">
        <w:rPr>
          <w:rFonts w:ascii="HG丸ｺﾞｼｯｸM-PRO" w:eastAsia="HG丸ｺﾞｼｯｸM-PRO" w:hint="eastAsia"/>
          <w:b/>
          <w:bCs/>
          <w:iCs/>
          <w:kern w:val="0"/>
          <w:sz w:val="40"/>
          <w:szCs w:val="40"/>
        </w:rPr>
        <w:t>４</w:t>
      </w:r>
      <w:r w:rsidR="008911F0" w:rsidRPr="00B21D5F">
        <w:rPr>
          <w:rFonts w:ascii="HG丸ｺﾞｼｯｸM-PRO" w:eastAsia="HG丸ｺﾞｼｯｸM-PRO" w:hint="eastAsia"/>
          <w:b/>
          <w:bCs/>
          <w:iCs/>
          <w:kern w:val="0"/>
          <w:sz w:val="40"/>
          <w:szCs w:val="40"/>
        </w:rPr>
        <w:t>月</w:t>
      </w:r>
      <w:r w:rsidR="00D9327F">
        <w:rPr>
          <w:rFonts w:ascii="HG丸ｺﾞｼｯｸM-PRO" w:eastAsia="HG丸ｺﾞｼｯｸM-PRO" w:hint="eastAsia"/>
          <w:b/>
          <w:bCs/>
          <w:iCs/>
          <w:kern w:val="0"/>
          <w:sz w:val="40"/>
          <w:szCs w:val="40"/>
        </w:rPr>
        <w:t>20</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rsidTr="008C5A45">
        <w:trPr>
          <w:trHeight w:val="10441"/>
        </w:trPr>
        <w:tc>
          <w:tcPr>
            <w:tcW w:w="10065" w:type="dxa"/>
            <w:tcBorders>
              <w:bottom w:val="threeDEmboss" w:sz="24" w:space="0" w:color="auto"/>
            </w:tcBorders>
          </w:tcPr>
          <w:p w:rsidR="006041AD" w:rsidRPr="00D0711A" w:rsidRDefault="00F15303" w:rsidP="009A7E98">
            <w:pPr>
              <w:ind w:firstLineChars="350" w:firstLine="1124"/>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w:pict>
                <v:oval id="_x0000_s1098" style="position:absolute;left:0;text-align:left;margin-left:411.65pt;margin-top:15.75pt;width:70.7pt;height:68.25pt;z-index:5" fillcolor="#ff7c80">
                  <v:textbox inset="5.85pt,.7pt,5.85pt,.7pt"/>
                </v:oval>
              </w:pict>
            </w:r>
            <w:r w:rsidR="0093521E" w:rsidRPr="00D0711A">
              <w:rPr>
                <w:rFonts w:ascii="HG丸ｺﾞｼｯｸM-PRO" w:eastAsia="HG丸ｺﾞｼｯｸM-PRO" w:hAnsi="HG丸ｺﾞｼｯｸM-PRO" w:hint="eastAsia"/>
                <w:b/>
                <w:sz w:val="32"/>
                <w:szCs w:val="32"/>
              </w:rPr>
              <w:t>農業者の老後に安心を</w:t>
            </w:r>
            <w:r w:rsidR="009A7E98" w:rsidRPr="009A7E98">
              <w:rPr>
                <w:rFonts w:ascii="HG丸ｺﾞｼｯｸM-PRO" w:eastAsia="HG丸ｺﾞｼｯｸM-PRO" w:hAnsi="HG丸ｺﾞｼｯｸM-PRO" w:hint="eastAsia"/>
                <w:b/>
                <w:sz w:val="16"/>
                <w:szCs w:val="16"/>
              </w:rPr>
              <w:t xml:space="preserve"> </w:t>
            </w:r>
            <w:r w:rsidR="009A7E98">
              <w:rPr>
                <w:rFonts w:ascii="HG丸ｺﾞｼｯｸM-PRO" w:eastAsia="HG丸ｺﾞｼｯｸM-PRO" w:hAnsi="HG丸ｺﾞｼｯｸM-PRO" w:hint="eastAsia"/>
                <w:b/>
                <w:sz w:val="32"/>
                <w:szCs w:val="32"/>
              </w:rPr>
              <w:t>――</w:t>
            </w:r>
          </w:p>
          <w:p w:rsidR="00994E3F" w:rsidRPr="006A540D" w:rsidRDefault="00F15303" w:rsidP="009A7E98">
            <w:pPr>
              <w:ind w:firstLineChars="150" w:firstLine="482"/>
              <w:rPr>
                <w:rFonts w:ascii="ＭＳ ゴシック" w:eastAsia="HGP創英角ｺﾞｼｯｸUB" w:hAnsi="ＭＳ ゴシック"/>
                <w:color w:val="000099"/>
                <w:sz w:val="56"/>
                <w:szCs w:val="72"/>
              </w:rPr>
            </w:pPr>
            <w:r>
              <w:rPr>
                <w:rFonts w:ascii="HG丸ｺﾞｼｯｸM-PRO" w:eastAsia="HG丸ｺﾞｼｯｸM-PRO" w:hAnsi="HG丸ｺﾞｼｯｸM-PRO"/>
                <w:b/>
                <w:noProof/>
                <w:color w:val="000099"/>
                <w:sz w:val="32"/>
                <w:szCs w:val="32"/>
              </w:rPr>
              <w:pict>
                <v:shapetype id="_x0000_t202" coordsize="21600,21600" o:spt="202" path="m,l,21600r21600,l21600,xe">
                  <v:stroke joinstyle="miter"/>
                  <v:path gradientshapeok="t" o:connecttype="rect"/>
                </v:shapetype>
                <v:shape id="_x0000_s1099" type="#_x0000_t202" style="position:absolute;left:0;text-align:left;margin-left:420.85pt;margin-top:1.75pt;width:49.5pt;height:33.75pt;z-index:6" fillcolor="#ff7c80" strokecolor="#ff7c80">
                  <v:textbox style="mso-next-textbox:#_x0000_s1099" inset="5.85pt,.7pt,5.85pt,.7pt">
                    <w:txbxContent>
                      <w:p w:rsidR="00C9731C" w:rsidRPr="00A129CA" w:rsidRDefault="00A129CA" w:rsidP="00A129CA">
                        <w:pPr>
                          <w:jc w:val="center"/>
                          <w:rPr>
                            <w:rFonts w:ascii="HG丸ｺﾞｼｯｸM-PRO" w:eastAsia="HG丸ｺﾞｼｯｸM-PRO" w:hAnsi="HG丸ｺﾞｼｯｸM-PRO"/>
                            <w:b/>
                            <w:sz w:val="22"/>
                            <w:szCs w:val="22"/>
                          </w:rPr>
                        </w:pPr>
                        <w:r w:rsidRPr="00A129CA">
                          <w:rPr>
                            <w:rFonts w:ascii="HG丸ｺﾞｼｯｸM-PRO" w:eastAsia="HG丸ｺﾞｼｯｸM-PRO" w:hAnsi="HG丸ｺﾞｼｯｸM-PRO" w:hint="eastAsia"/>
                            <w:b/>
                            <w:sz w:val="22"/>
                            <w:szCs w:val="22"/>
                          </w:rPr>
                          <w:t>2021</w:t>
                        </w:r>
                      </w:p>
                      <w:p w:rsidR="00A129CA" w:rsidRPr="00A129CA" w:rsidRDefault="00A129CA" w:rsidP="00A129CA">
                        <w:pPr>
                          <w:jc w:val="center"/>
                          <w:rPr>
                            <w:rFonts w:ascii="HG丸ｺﾞｼｯｸM-PRO" w:eastAsia="HG丸ｺﾞｼｯｸM-PRO" w:hAnsi="HG丸ｺﾞｼｯｸM-PRO"/>
                            <w:b/>
                            <w:sz w:val="22"/>
                            <w:szCs w:val="22"/>
                          </w:rPr>
                        </w:pPr>
                        <w:r w:rsidRPr="00A129CA">
                          <w:rPr>
                            <w:rFonts w:ascii="HG丸ｺﾞｼｯｸM-PRO" w:eastAsia="HG丸ｺﾞｼｯｸM-PRO" w:hAnsi="HG丸ｺﾞｼｯｸM-PRO" w:hint="eastAsia"/>
                            <w:b/>
                            <w:sz w:val="22"/>
                            <w:szCs w:val="22"/>
                          </w:rPr>
                          <w:t>年度版</w:t>
                        </w:r>
                      </w:p>
                    </w:txbxContent>
                  </v:textbox>
                </v:shape>
              </w:pict>
            </w:r>
            <w:r w:rsidR="006B69C9" w:rsidRPr="006A540D">
              <w:rPr>
                <w:rFonts w:ascii="HGP創英角ｺﾞｼｯｸUB" w:eastAsia="HGP創英角ｺﾞｼｯｸUB" w:hAnsi="HGP創英角ｺﾞｼｯｸUB" w:hint="eastAsia"/>
                <w:color w:val="000099"/>
                <w:w w:val="90"/>
                <w:sz w:val="72"/>
                <w:szCs w:val="72"/>
              </w:rPr>
              <w:t>農業者年金制度</w:t>
            </w:r>
            <w:r w:rsidR="00F23C40" w:rsidRPr="006A540D">
              <w:rPr>
                <w:rFonts w:ascii="ＭＳ ゴシック" w:eastAsia="HGP創英角ｺﾞｼｯｸUB" w:hAnsi="ＭＳ ゴシック" w:hint="eastAsia"/>
                <w:color w:val="000099"/>
                <w:w w:val="90"/>
                <w:sz w:val="4"/>
                <w:szCs w:val="4"/>
              </w:rPr>
              <w:t xml:space="preserve"> </w:t>
            </w:r>
            <w:r w:rsidR="006B69C9" w:rsidRPr="006A540D">
              <w:rPr>
                <w:rFonts w:ascii="ＭＳ ゴシック" w:eastAsia="HGP創英角ｺﾞｼｯｸUB" w:hAnsi="ＭＳ ゴシック" w:hint="eastAsia"/>
                <w:color w:val="000099"/>
                <w:sz w:val="44"/>
                <w:szCs w:val="44"/>
              </w:rPr>
              <w:t>と</w:t>
            </w:r>
            <w:r w:rsidR="00F23C40" w:rsidRPr="006A540D">
              <w:rPr>
                <w:rFonts w:ascii="ＭＳ ゴシック" w:eastAsia="HGP創英角ｺﾞｼｯｸUB" w:hAnsi="ＭＳ ゴシック" w:hint="eastAsia"/>
                <w:color w:val="000099"/>
                <w:sz w:val="10"/>
                <w:szCs w:val="10"/>
              </w:rPr>
              <w:t xml:space="preserve"> </w:t>
            </w:r>
            <w:r w:rsidR="006B69C9" w:rsidRPr="006A540D">
              <w:rPr>
                <w:rFonts w:ascii="ＭＳ ゴシック" w:eastAsia="HGP創英角ｺﾞｼｯｸUB" w:hAnsi="ＭＳ ゴシック" w:hint="eastAsia"/>
                <w:color w:val="000099"/>
                <w:w w:val="90"/>
                <w:sz w:val="72"/>
                <w:szCs w:val="72"/>
              </w:rPr>
              <w:t>加入推進</w:t>
            </w:r>
          </w:p>
          <w:p w:rsidR="00A60708" w:rsidRPr="00A60708" w:rsidRDefault="00A60708" w:rsidP="00B83C30">
            <w:pPr>
              <w:snapToGrid w:val="0"/>
              <w:spacing w:line="0" w:lineRule="atLeast"/>
              <w:contextualSpacing/>
              <w:jc w:val="center"/>
              <w:rPr>
                <w:rFonts w:ascii="ＭＳ ゴシック" w:eastAsia="HGP創英角ｺﾞｼｯｸUB" w:hAnsi="ＭＳ ゴシック"/>
                <w:sz w:val="10"/>
                <w:szCs w:val="72"/>
              </w:rPr>
            </w:pPr>
          </w:p>
          <w:p w:rsidR="00037658" w:rsidRPr="006D0170" w:rsidRDefault="00F15303" w:rsidP="00472AEE">
            <w:pPr>
              <w:snapToGrid w:val="0"/>
              <w:spacing w:line="0" w:lineRule="atLeast"/>
              <w:contextualSpacing/>
              <w:jc w:val="center"/>
              <w:rPr>
                <w:rFonts w:ascii="ＭＳ ゴシック" w:eastAsia="HGP創英角ｺﾞｼｯｸUB" w:hAnsi="ＭＳ ゴシック"/>
                <w:b/>
                <w:sz w:val="56"/>
                <w:szCs w:val="72"/>
              </w:rPr>
            </w:pPr>
            <w:r>
              <w:rPr>
                <w:rFonts w:ascii="HGP創英角ｺﾞｼｯｸUB" w:eastAsia="HGP創英角ｺﾞｼｯｸUB" w:hAnsi="ＭＳ ゴシック"/>
                <w:noProof/>
                <w:sz w:val="20"/>
              </w:rPr>
              <w:pict>
                <v:shape id="テキスト ボックス 2" o:spid="_x0000_s1091" type="#_x0000_t202" style="position:absolute;left:0;text-align:left;margin-left:6.5pt;margin-top:269pt;width:484.3pt;height:158.25pt;z-index:3;visibility:visible;mso-width-relative:margin;mso-height-relative:margin" strokeweight=".5pt">
                  <v:textbox style="mso-next-textbox:#テキスト ボックス 2" inset="2.04mm,1.97mm,2.04mm,1.97mm">
                    <w:txbxContent>
                      <w:p w:rsidR="00E745CB" w:rsidRDefault="00E20993" w:rsidP="00670854">
                        <w:pPr>
                          <w:kinsoku w:val="0"/>
                          <w:overflowPunct w:val="0"/>
                          <w:autoSpaceDE w:val="0"/>
                          <w:autoSpaceDN w:val="0"/>
                          <w:adjustRightInd w:val="0"/>
                          <w:snapToGrid w:val="0"/>
                          <w:spacing w:line="240" w:lineRule="exact"/>
                          <w:ind w:firstLineChars="100" w:firstLine="200"/>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xml:space="preserve">〔 </w:t>
                        </w:r>
                        <w:r w:rsidR="006E5133" w:rsidRPr="0012226A">
                          <w:rPr>
                            <w:rFonts w:ascii="ＭＳ ゴシック" w:eastAsia="ＭＳ ゴシック" w:hAnsi="ＭＳ ゴシック" w:hint="eastAsia"/>
                            <w:snapToGrid w:val="0"/>
                            <w:kern w:val="0"/>
                            <w:sz w:val="20"/>
                          </w:rPr>
                          <w:t>目次</w:t>
                        </w:r>
                        <w:r w:rsidR="00707261">
                          <w:rPr>
                            <w:rFonts w:ascii="ＭＳ ゴシック" w:eastAsia="ＭＳ ゴシック" w:hAnsi="ＭＳ ゴシック" w:hint="eastAsia"/>
                            <w:snapToGrid w:val="0"/>
                            <w:kern w:val="0"/>
                            <w:sz w:val="20"/>
                          </w:rPr>
                          <w:t>概要</w:t>
                        </w:r>
                        <w:r>
                          <w:rPr>
                            <w:rFonts w:ascii="ＭＳ ゴシック" w:eastAsia="ＭＳ ゴシック" w:hAnsi="ＭＳ ゴシック" w:hint="eastAsia"/>
                            <w:snapToGrid w:val="0"/>
                            <w:kern w:val="0"/>
                            <w:sz w:val="20"/>
                          </w:rPr>
                          <w:t xml:space="preserve"> 〕</w:t>
                        </w:r>
                      </w:p>
                      <w:p w:rsidR="00417BBA" w:rsidRPr="00417BBA" w:rsidRDefault="00417BBA" w:rsidP="00C21FEF">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b/>
                            <w:sz w:val="20"/>
                          </w:rPr>
                        </w:pPr>
                        <w:r w:rsidRPr="00417BBA">
                          <w:rPr>
                            <w:rFonts w:ascii="ＭＳ ゴシック" w:eastAsia="ＭＳ ゴシック" w:hAnsi="ＭＳ ゴシック" w:hint="eastAsia"/>
                            <w:b/>
                            <w:sz w:val="20"/>
                          </w:rPr>
                          <w:t>第１部　農業者年金制度の誕生と制度改革</w:t>
                        </w:r>
                        <w:r w:rsidRPr="00417BBA">
                          <w:rPr>
                            <w:rFonts w:ascii="ＭＳ ゴシック" w:eastAsia="ＭＳ ゴシック" w:hAnsi="ＭＳ ゴシック" w:hint="eastAsia"/>
                            <w:sz w:val="20"/>
                          </w:rPr>
                          <w:t>／１「農業者年金制度」誕生の背景と趣旨、２「制度改革」への取り組み、３年金制度の機能強化のための国民年金法等の一部改正に伴う「独立行政法人農業者年金基金法」の改正</w:t>
                        </w:r>
                      </w:p>
                      <w:p w:rsidR="00417BBA" w:rsidRPr="00417BBA" w:rsidRDefault="00417BBA" w:rsidP="00417BBA">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b/>
                            <w:sz w:val="20"/>
                          </w:rPr>
                        </w:pPr>
                        <w:r w:rsidRPr="00417BBA">
                          <w:rPr>
                            <w:rFonts w:ascii="ＭＳ ゴシック" w:eastAsia="ＭＳ ゴシック" w:hAnsi="ＭＳ ゴシック" w:hint="eastAsia"/>
                            <w:b/>
                            <w:sz w:val="20"/>
                          </w:rPr>
                          <w:t>第２部　農業者年金制度の概要とその特徴</w:t>
                        </w:r>
                        <w:r w:rsidRPr="00417BBA">
                          <w:rPr>
                            <w:rFonts w:ascii="ＭＳ ゴシック" w:eastAsia="ＭＳ ゴシック" w:hAnsi="ＭＳ ゴシック" w:hint="eastAsia"/>
                            <w:sz w:val="20"/>
                          </w:rPr>
                          <w:t>／１農業者にとって農業者年金加入は必須、２農業者年金の特徴とメリット、３農業者年金と他の年金制度（２階部分）の比較（まとめ）、４ 農業者年金の資産運用の特徴～保険料など年金資産は安全かつ効率的に運用～</w:t>
                        </w:r>
                      </w:p>
                      <w:p w:rsidR="006E5133" w:rsidRPr="0012226A" w:rsidRDefault="00417BBA" w:rsidP="00417BBA">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sz w:val="20"/>
                          </w:rPr>
                        </w:pPr>
                        <w:r w:rsidRPr="00417BBA">
                          <w:rPr>
                            <w:rFonts w:ascii="ＭＳ ゴシック" w:eastAsia="ＭＳ ゴシック" w:hAnsi="ＭＳ ゴシック" w:hint="eastAsia"/>
                            <w:b/>
                            <w:sz w:val="20"/>
                          </w:rPr>
                          <w:t>第３部　加入推進活動</w:t>
                        </w:r>
                        <w:r w:rsidRPr="00417BBA">
                          <w:rPr>
                            <w:rFonts w:ascii="ＭＳ ゴシック" w:eastAsia="ＭＳ ゴシック" w:hAnsi="ＭＳ ゴシック" w:hint="eastAsia"/>
                            <w:sz w:val="20"/>
                          </w:rPr>
                          <w:t>／１加入推進目標に基づく加入者累計</w:t>
                        </w:r>
                        <w:r w:rsidR="000E4515">
                          <w:rPr>
                            <w:rFonts w:ascii="ＭＳ ゴシック" w:eastAsia="ＭＳ ゴシック" w:hAnsi="ＭＳ ゴシック" w:hint="eastAsia"/>
                            <w:sz w:val="20"/>
                          </w:rPr>
                          <w:t>１３</w:t>
                        </w:r>
                        <w:r w:rsidRPr="00417BBA">
                          <w:rPr>
                            <w:rFonts w:ascii="ＭＳ ゴシック" w:eastAsia="ＭＳ ゴシック" w:hAnsi="ＭＳ ゴシック" w:hint="eastAsia"/>
                            <w:sz w:val="20"/>
                          </w:rPr>
                          <w:t>万人早期</w:t>
                        </w:r>
                        <w:r w:rsidR="00FE5F6E">
                          <w:rPr>
                            <w:rFonts w:ascii="ＭＳ ゴシック" w:eastAsia="ＭＳ ゴシック" w:hAnsi="ＭＳ ゴシック" w:hint="eastAsia"/>
                            <w:sz w:val="20"/>
                          </w:rPr>
                          <w:t>突破及び中期目標達成２カ年</w:t>
                        </w:r>
                        <w:bookmarkStart w:id="0" w:name="_GoBack"/>
                        <w:bookmarkEnd w:id="0"/>
                        <w:r w:rsidRPr="00417BBA">
                          <w:rPr>
                            <w:rFonts w:ascii="ＭＳ ゴシック" w:eastAsia="ＭＳ ゴシック" w:hAnsi="ＭＳ ゴシック" w:hint="eastAsia"/>
                            <w:sz w:val="20"/>
                          </w:rPr>
                          <w:t>運動、２「農業者年金の内容を説明して知っていただく」取り組みが重要、３農業委員会と</w:t>
                        </w:r>
                        <w:r w:rsidR="006756C3">
                          <w:rPr>
                            <w:rFonts w:ascii="ＭＳ ゴシック" w:eastAsia="ＭＳ ゴシック" w:hAnsi="ＭＳ ゴシック" w:hint="eastAsia"/>
                            <w:sz w:val="20"/>
                          </w:rPr>
                          <w:t>ＪＡ</w:t>
                        </w:r>
                        <w:r w:rsidRPr="00417BBA">
                          <w:rPr>
                            <w:rFonts w:ascii="ＭＳ ゴシック" w:eastAsia="ＭＳ ゴシック" w:hAnsi="ＭＳ ゴシック" w:hint="eastAsia"/>
                            <w:sz w:val="20"/>
                          </w:rPr>
                          <w:t>は加入推進・各種事務の窓口、４加入推進の重点的対象、５加入推進活動の流れ、６各地における加入推進語録（事例）、７</w:t>
                        </w:r>
                        <w:r w:rsidR="00FA65D2" w:rsidRPr="00FA65D2">
                          <w:rPr>
                            <w:rFonts w:ascii="ＭＳ ゴシック" w:eastAsia="ＭＳ ゴシック" w:hAnsi="ＭＳ ゴシック" w:hint="eastAsia"/>
                            <w:sz w:val="20"/>
                          </w:rPr>
                          <w:t>女性農業委員の代表が説く</w:t>
                        </w:r>
                        <w:r w:rsidRPr="00417BBA">
                          <w:rPr>
                            <w:rFonts w:ascii="ＭＳ ゴシック" w:eastAsia="ＭＳ ゴシック" w:hAnsi="ＭＳ ゴシック" w:hint="eastAsia"/>
                            <w:sz w:val="20"/>
                          </w:rPr>
                          <w:t>農業者年金の魅力（農業者年金基金・理事長との対談から）、８</w:t>
                        </w:r>
                        <w:r w:rsidR="00FA65D2" w:rsidRPr="00FA65D2">
                          <w:rPr>
                            <w:rFonts w:ascii="ＭＳ ゴシック" w:eastAsia="ＭＳ ゴシック" w:hAnsi="ＭＳ ゴシック" w:hint="eastAsia"/>
                            <w:sz w:val="20"/>
                          </w:rPr>
                          <w:t>青年リーダーが語る</w:t>
                        </w:r>
                        <w:r w:rsidRPr="00417BBA">
                          <w:rPr>
                            <w:rFonts w:ascii="ＭＳ ゴシック" w:eastAsia="ＭＳ ゴシック" w:hAnsi="ＭＳ ゴシック" w:hint="eastAsia"/>
                            <w:sz w:val="20"/>
                          </w:rPr>
                          <w:t>農業者年金の魅力（</w:t>
                        </w:r>
                        <w:r w:rsidR="00DB45C4">
                          <w:rPr>
                            <w:rFonts w:ascii="ＭＳ ゴシック" w:eastAsia="ＭＳ ゴシック" w:hAnsi="ＭＳ ゴシック" w:hint="eastAsia"/>
                            <w:sz w:val="20"/>
                          </w:rPr>
                          <w:t>「のうねん」令和２年９月号から</w:t>
                        </w:r>
                        <w:r w:rsidRPr="00417BBA">
                          <w:rPr>
                            <w:rFonts w:ascii="ＭＳ ゴシック" w:eastAsia="ＭＳ ゴシック" w:hAnsi="ＭＳ ゴシック" w:hint="eastAsia"/>
                            <w:sz w:val="20"/>
                          </w:rPr>
                          <w:t>）</w:t>
                        </w:r>
                      </w:p>
                    </w:txbxContent>
                  </v:textbox>
                </v:shape>
              </w:pict>
            </w:r>
            <w:r>
              <w:rPr>
                <w:noProof/>
              </w:rPr>
              <w:pict>
                <v:shape id="_x0000_s1049" type="#_x0000_t202" style="position:absolute;left:0;text-align:left;margin-left:180pt;margin-top:26.15pt;width:310.8pt;height:233.3pt;z-index:1;mso-position-horizontal-relative:text;mso-position-vertical-relative:text">
                  <v:textbox style="mso-next-textbox:#_x0000_s1049" inset="5.85pt,1.25mm,5.85pt,.7pt">
                    <w:txbxContent>
                      <w:p w:rsidR="00A11ABC" w:rsidRPr="00A11ABC" w:rsidRDefault="00A11ABC" w:rsidP="007C3D70">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sidRPr="00A11ABC">
                          <w:rPr>
                            <w:rFonts w:ascii="ＭＳ ゴシック" w:eastAsia="ＭＳ ゴシック" w:hAnsi="ＭＳ ゴシック" w:hint="eastAsia"/>
                            <w:kern w:val="0"/>
                            <w:sz w:val="22"/>
                            <w:szCs w:val="28"/>
                          </w:rPr>
                          <w:t>農業者年金基金主催の研修会の教材としても活用される加入推進の公式テキスト</w:t>
                        </w:r>
                        <w:r w:rsidR="0058530D">
                          <w:rPr>
                            <w:rFonts w:ascii="ＭＳ ゴシック" w:eastAsia="ＭＳ ゴシック" w:hAnsi="ＭＳ ゴシック" w:hint="eastAsia"/>
                            <w:kern w:val="0"/>
                            <w:sz w:val="22"/>
                            <w:szCs w:val="28"/>
                          </w:rPr>
                          <w:t>です</w:t>
                        </w:r>
                        <w:r w:rsidRPr="00A11ABC">
                          <w:rPr>
                            <w:rFonts w:ascii="ＭＳ ゴシック" w:eastAsia="ＭＳ ゴシック" w:hAnsi="ＭＳ ゴシック" w:hint="eastAsia"/>
                            <w:kern w:val="0"/>
                            <w:sz w:val="22"/>
                            <w:szCs w:val="28"/>
                          </w:rPr>
                          <w:t>。</w:t>
                        </w:r>
                      </w:p>
                      <w:p w:rsidR="00A11ABC" w:rsidRPr="00A11ABC" w:rsidRDefault="00A11ABC" w:rsidP="00A11ABC">
                        <w:pPr>
                          <w:autoSpaceDE w:val="0"/>
                          <w:autoSpaceDN w:val="0"/>
                          <w:adjustRightInd w:val="0"/>
                          <w:snapToGrid w:val="0"/>
                          <w:jc w:val="left"/>
                          <w:rPr>
                            <w:rFonts w:ascii="ＭＳ ゴシック" w:eastAsia="ＭＳ ゴシック" w:hAnsi="ＭＳ ゴシック"/>
                            <w:kern w:val="0"/>
                            <w:sz w:val="22"/>
                            <w:szCs w:val="28"/>
                          </w:rPr>
                        </w:pPr>
                        <w:r w:rsidRPr="00A11ABC">
                          <w:rPr>
                            <w:rFonts w:ascii="ＭＳ ゴシック" w:eastAsia="ＭＳ ゴシック" w:hAnsi="ＭＳ ゴシック" w:hint="eastAsia"/>
                            <w:kern w:val="0"/>
                            <w:sz w:val="22"/>
                            <w:szCs w:val="28"/>
                          </w:rPr>
                          <w:t xml:space="preserve"> 加入推進の基本である「農業者年金の必要性と魅力を伝えること」</w:t>
                        </w:r>
                        <w:r w:rsidR="00680DD1">
                          <w:rPr>
                            <w:rFonts w:ascii="ＭＳ ゴシック" w:eastAsia="ＭＳ ゴシック" w:hAnsi="ＭＳ ゴシック" w:hint="eastAsia"/>
                            <w:kern w:val="0"/>
                            <w:sz w:val="22"/>
                            <w:szCs w:val="28"/>
                          </w:rPr>
                          <w:t>に</w:t>
                        </w:r>
                        <w:r w:rsidR="00B64283">
                          <w:rPr>
                            <w:rFonts w:ascii="ＭＳ ゴシック" w:eastAsia="ＭＳ ゴシック" w:hAnsi="ＭＳ ゴシック" w:hint="eastAsia"/>
                            <w:kern w:val="0"/>
                            <w:sz w:val="22"/>
                            <w:szCs w:val="28"/>
                          </w:rPr>
                          <w:t>始まり、</w:t>
                        </w:r>
                        <w:r w:rsidRPr="00A11ABC">
                          <w:rPr>
                            <w:rFonts w:ascii="ＭＳ ゴシック" w:eastAsia="ＭＳ ゴシック" w:hAnsi="ＭＳ ゴシック" w:hint="eastAsia"/>
                            <w:kern w:val="0"/>
                            <w:sz w:val="22"/>
                            <w:szCs w:val="28"/>
                          </w:rPr>
                          <w:t>制度の</w:t>
                        </w:r>
                        <w:r w:rsidR="00B64283">
                          <w:rPr>
                            <w:rFonts w:ascii="ＭＳ ゴシック" w:eastAsia="ＭＳ ゴシック" w:hAnsi="ＭＳ ゴシック" w:hint="eastAsia"/>
                            <w:kern w:val="0"/>
                            <w:sz w:val="22"/>
                            <w:szCs w:val="28"/>
                          </w:rPr>
                          <w:t>概要とその特徴</w:t>
                        </w:r>
                        <w:r w:rsidRPr="00A11ABC">
                          <w:rPr>
                            <w:rFonts w:ascii="ＭＳ ゴシック" w:eastAsia="ＭＳ ゴシック" w:hAnsi="ＭＳ ゴシック" w:hint="eastAsia"/>
                            <w:kern w:val="0"/>
                            <w:sz w:val="22"/>
                            <w:szCs w:val="28"/>
                          </w:rPr>
                          <w:t>についてわかりやすく説明。加入推進</w:t>
                        </w:r>
                        <w:r w:rsidR="00793DF7">
                          <w:rPr>
                            <w:rFonts w:ascii="ＭＳ ゴシック" w:eastAsia="ＭＳ ゴシック" w:hAnsi="ＭＳ ゴシック" w:hint="eastAsia"/>
                            <w:kern w:val="0"/>
                            <w:sz w:val="22"/>
                            <w:szCs w:val="28"/>
                          </w:rPr>
                          <w:t>目標に基づく加入推進</w:t>
                        </w:r>
                        <w:r w:rsidRPr="00A11ABC">
                          <w:rPr>
                            <w:rFonts w:ascii="ＭＳ ゴシック" w:eastAsia="ＭＳ ゴシック" w:hAnsi="ＭＳ ゴシック" w:hint="eastAsia"/>
                            <w:kern w:val="0"/>
                            <w:sz w:val="22"/>
                            <w:szCs w:val="28"/>
                          </w:rPr>
                          <w:t>活動の</w:t>
                        </w:r>
                        <w:r w:rsidR="00793DF7">
                          <w:rPr>
                            <w:rFonts w:ascii="ＭＳ ゴシック" w:eastAsia="ＭＳ ゴシック" w:hAnsi="ＭＳ ゴシック" w:hint="eastAsia"/>
                            <w:kern w:val="0"/>
                            <w:sz w:val="22"/>
                            <w:szCs w:val="28"/>
                          </w:rPr>
                          <w:t>具体的方法や</w:t>
                        </w:r>
                        <w:r w:rsidRPr="00A11ABC">
                          <w:rPr>
                            <w:rFonts w:ascii="ＭＳ ゴシック" w:eastAsia="ＭＳ ゴシック" w:hAnsi="ＭＳ ゴシック" w:hint="eastAsia"/>
                            <w:kern w:val="0"/>
                            <w:sz w:val="22"/>
                            <w:szCs w:val="28"/>
                          </w:rPr>
                          <w:t>各地の取組事例も</w:t>
                        </w:r>
                        <w:r w:rsidR="00793DF7">
                          <w:rPr>
                            <w:rFonts w:ascii="ＭＳ ゴシック" w:eastAsia="ＭＳ ゴシック" w:hAnsi="ＭＳ ゴシック" w:hint="eastAsia"/>
                            <w:kern w:val="0"/>
                            <w:sz w:val="22"/>
                            <w:szCs w:val="28"/>
                          </w:rPr>
                          <w:t>収録し、加入推進にかかわる方々</w:t>
                        </w:r>
                        <w:r w:rsidRPr="00A11ABC">
                          <w:rPr>
                            <w:rFonts w:ascii="ＭＳ ゴシック" w:eastAsia="ＭＳ ゴシック" w:hAnsi="ＭＳ ゴシック" w:hint="eastAsia"/>
                            <w:kern w:val="0"/>
                            <w:sz w:val="22"/>
                            <w:szCs w:val="28"/>
                          </w:rPr>
                          <w:t>にとって必携の一冊です。</w:t>
                        </w:r>
                      </w:p>
                      <w:p w:rsidR="00A11ABC" w:rsidRPr="00A11ABC" w:rsidRDefault="00A11ABC" w:rsidP="00A11ABC">
                        <w:pPr>
                          <w:autoSpaceDE w:val="0"/>
                          <w:autoSpaceDN w:val="0"/>
                          <w:adjustRightInd w:val="0"/>
                          <w:snapToGrid w:val="0"/>
                          <w:jc w:val="left"/>
                          <w:rPr>
                            <w:rFonts w:ascii="ＭＳ ゴシック" w:eastAsia="ＭＳ ゴシック" w:hAnsi="ＭＳ ゴシック"/>
                            <w:kern w:val="0"/>
                            <w:sz w:val="22"/>
                            <w:szCs w:val="28"/>
                          </w:rPr>
                        </w:pPr>
                        <w:r w:rsidRPr="00A11ABC">
                          <w:rPr>
                            <w:rFonts w:ascii="ＭＳ ゴシック" w:eastAsia="ＭＳ ゴシック" w:hAnsi="ＭＳ ゴシック" w:hint="eastAsia"/>
                            <w:kern w:val="0"/>
                            <w:sz w:val="22"/>
                            <w:szCs w:val="28"/>
                          </w:rPr>
                          <w:t xml:space="preserve"> 今回の改訂では、</w:t>
                        </w:r>
                        <w:r w:rsidR="002D3836" w:rsidRPr="002D3836">
                          <w:rPr>
                            <w:rFonts w:ascii="ＭＳ ゴシック" w:eastAsia="ＭＳ ゴシック" w:hAnsi="ＭＳ ゴシック" w:hint="eastAsia"/>
                            <w:kern w:val="0"/>
                            <w:sz w:val="22"/>
                            <w:szCs w:val="28"/>
                          </w:rPr>
                          <w:t>令和３年度からの２カ年運動の新たな加入推進目標</w:t>
                        </w:r>
                        <w:r w:rsidR="00D667AB">
                          <w:rPr>
                            <w:rFonts w:ascii="ＭＳ ゴシック" w:eastAsia="ＭＳ ゴシック" w:hAnsi="ＭＳ ゴシック" w:hint="eastAsia"/>
                            <w:kern w:val="0"/>
                            <w:sz w:val="22"/>
                            <w:szCs w:val="28"/>
                          </w:rPr>
                          <w:t>とともに、</w:t>
                        </w:r>
                        <w:r w:rsidR="002D3836" w:rsidRPr="002D3836">
                          <w:rPr>
                            <w:rFonts w:ascii="ＭＳ ゴシック" w:eastAsia="ＭＳ ゴシック" w:hAnsi="ＭＳ ゴシック" w:hint="eastAsia"/>
                            <w:kern w:val="0"/>
                            <w:sz w:val="22"/>
                            <w:szCs w:val="28"/>
                          </w:rPr>
                          <w:t>年金制度の機能強化のための国民年金法等の一部改正に伴う「独立行政法人農業者年金基金法」の改正概要</w:t>
                        </w:r>
                        <w:r w:rsidR="003F16EF">
                          <w:rPr>
                            <w:rFonts w:ascii="ＭＳ ゴシック" w:eastAsia="ＭＳ ゴシック" w:hAnsi="ＭＳ ゴシック" w:hint="eastAsia"/>
                            <w:kern w:val="0"/>
                            <w:sz w:val="22"/>
                            <w:szCs w:val="28"/>
                          </w:rPr>
                          <w:t>を</w:t>
                        </w:r>
                        <w:r w:rsidRPr="00A11ABC">
                          <w:rPr>
                            <w:rFonts w:ascii="ＭＳ ゴシック" w:eastAsia="ＭＳ ゴシック" w:hAnsi="ＭＳ ゴシック" w:hint="eastAsia"/>
                            <w:kern w:val="0"/>
                            <w:sz w:val="22"/>
                            <w:szCs w:val="28"/>
                          </w:rPr>
                          <w:t>追加</w:t>
                        </w:r>
                        <w:r w:rsidR="001339E7">
                          <w:rPr>
                            <w:rFonts w:ascii="ＭＳ ゴシック" w:eastAsia="ＭＳ ゴシック" w:hAnsi="ＭＳ ゴシック" w:hint="eastAsia"/>
                            <w:kern w:val="0"/>
                            <w:sz w:val="22"/>
                            <w:szCs w:val="28"/>
                          </w:rPr>
                          <w:t>。</w:t>
                        </w:r>
                        <w:r w:rsidRPr="00A11ABC">
                          <w:rPr>
                            <w:rFonts w:ascii="ＭＳ ゴシック" w:eastAsia="ＭＳ ゴシック" w:hAnsi="ＭＳ ゴシック" w:hint="eastAsia"/>
                            <w:kern w:val="0"/>
                            <w:sz w:val="22"/>
                            <w:szCs w:val="28"/>
                          </w:rPr>
                          <w:t>年金受給見込額など各種データを更新しています。</w:t>
                        </w:r>
                      </w:p>
                      <w:p w:rsidR="00037658" w:rsidRPr="0012226A" w:rsidRDefault="00A11ABC" w:rsidP="00A11ABC">
                        <w:pPr>
                          <w:autoSpaceDE w:val="0"/>
                          <w:autoSpaceDN w:val="0"/>
                          <w:adjustRightInd w:val="0"/>
                          <w:snapToGrid w:val="0"/>
                          <w:jc w:val="left"/>
                          <w:rPr>
                            <w:rFonts w:ascii="ＭＳ ゴシック" w:eastAsia="ＭＳ ゴシック" w:hAnsi="ＭＳ ゴシック"/>
                            <w:sz w:val="22"/>
                          </w:rPr>
                        </w:pPr>
                        <w:r w:rsidRPr="00A11ABC">
                          <w:rPr>
                            <w:rFonts w:ascii="ＭＳ ゴシック" w:eastAsia="ＭＳ ゴシック" w:hAnsi="ＭＳ ゴシック" w:hint="eastAsia"/>
                            <w:kern w:val="0"/>
                            <w:sz w:val="22"/>
                            <w:szCs w:val="28"/>
                          </w:rPr>
                          <w:t xml:space="preserve"> </w:t>
                        </w:r>
                        <w:r w:rsidR="00302CC6">
                          <w:rPr>
                            <w:rFonts w:ascii="ＭＳ ゴシック" w:eastAsia="ＭＳ ゴシック" w:hAnsi="ＭＳ ゴシック" w:hint="eastAsia"/>
                            <w:kern w:val="0"/>
                            <w:sz w:val="22"/>
                            <w:szCs w:val="28"/>
                          </w:rPr>
                          <w:t>各地で活躍される</w:t>
                        </w:r>
                        <w:r w:rsidRPr="00A11ABC">
                          <w:rPr>
                            <w:rFonts w:ascii="ＭＳ ゴシック" w:eastAsia="ＭＳ ゴシック" w:hAnsi="ＭＳ ゴシック" w:hint="eastAsia"/>
                            <w:kern w:val="0"/>
                            <w:sz w:val="22"/>
                            <w:szCs w:val="28"/>
                          </w:rPr>
                          <w:t>加入推進部長はもとより、農業委員、農地利用最適化推進委員、農業委員会事務局、ＪＡ関係者などの研修用テキストとして</w:t>
                        </w:r>
                        <w:r w:rsidR="007F53CB">
                          <w:rPr>
                            <w:rFonts w:ascii="ＭＳ ゴシック" w:eastAsia="ＭＳ ゴシック" w:hAnsi="ＭＳ ゴシック" w:hint="eastAsia"/>
                            <w:kern w:val="0"/>
                            <w:sz w:val="22"/>
                            <w:szCs w:val="28"/>
                          </w:rPr>
                          <w:t>も</w:t>
                        </w:r>
                        <w:r w:rsidRPr="00A11ABC">
                          <w:rPr>
                            <w:rFonts w:ascii="ＭＳ ゴシック" w:eastAsia="ＭＳ ゴシック" w:hAnsi="ＭＳ ゴシック" w:hint="eastAsia"/>
                            <w:kern w:val="0"/>
                            <w:sz w:val="22"/>
                            <w:szCs w:val="28"/>
                          </w:rPr>
                          <w:t>広くご活用</w:t>
                        </w:r>
                        <w:r w:rsidR="007F53CB">
                          <w:rPr>
                            <w:rFonts w:ascii="ＭＳ ゴシック" w:eastAsia="ＭＳ ゴシック" w:hAnsi="ＭＳ ゴシック" w:hint="eastAsia"/>
                            <w:kern w:val="0"/>
                            <w:sz w:val="22"/>
                            <w:szCs w:val="28"/>
                          </w:rPr>
                          <w:t>いただける一冊です</w:t>
                        </w:r>
                        <w:r w:rsidRPr="00A11ABC">
                          <w:rPr>
                            <w:rFonts w:ascii="ＭＳ ゴシック" w:eastAsia="ＭＳ ゴシック" w:hAnsi="ＭＳ ゴシック" w:hint="eastAsia"/>
                            <w:kern w:val="0"/>
                            <w:sz w:val="22"/>
                            <w:szCs w:val="28"/>
                          </w:rPr>
                          <w:t>。</w:t>
                        </w:r>
                      </w:p>
                    </w:txbxContent>
                  </v:textbox>
                </v:shape>
              </w:pict>
            </w:r>
            <w:r>
              <w:rPr>
                <w:noProof/>
              </w:rPr>
              <w:pict>
                <v:shape id="_x0000_s1096" type="#_x0000_t75" style="position:absolute;left:0;text-align:left;margin-left:6.5pt;margin-top:26.15pt;width:165.3pt;height:233.3pt;z-index:4;mso-position-horizontal-relative:text;mso-position-vertical-relative:text;mso-width-relative:page;mso-height-relative:page" filled="t" stroked="t">
                  <v:imagedata r:id="rId10" o:title="R03-03 農業者年金制度と加入推進"/>
                  <w10:wrap type="square"/>
                </v:shape>
              </w:pict>
            </w:r>
            <w:r w:rsidR="00206800" w:rsidRPr="006D0170">
              <w:rPr>
                <w:rFonts w:ascii="ＭＳ ゴシック" w:eastAsia="ＭＳ ゴシック" w:hAnsi="ＭＳ ゴシック" w:hint="eastAsia"/>
                <w:b/>
                <w:sz w:val="22"/>
                <w:u w:val="single"/>
              </w:rPr>
              <w:t>R0</w:t>
            </w:r>
            <w:r w:rsidR="008E0335">
              <w:rPr>
                <w:rFonts w:ascii="ＭＳ ゴシック" w:eastAsia="ＭＳ ゴシック" w:hAnsi="ＭＳ ゴシック" w:hint="eastAsia"/>
                <w:b/>
                <w:sz w:val="22"/>
                <w:u w:val="single"/>
              </w:rPr>
              <w:t>3</w:t>
            </w:r>
            <w:r w:rsidR="00B22C39" w:rsidRPr="006D0170">
              <w:rPr>
                <w:rFonts w:ascii="ＭＳ ゴシック" w:eastAsia="ＭＳ ゴシック" w:hAnsi="ＭＳ ゴシック" w:hint="eastAsia"/>
                <w:b/>
                <w:sz w:val="22"/>
                <w:u w:val="single"/>
              </w:rPr>
              <w:t>-</w:t>
            </w:r>
            <w:r w:rsidR="008E0335">
              <w:rPr>
                <w:rFonts w:ascii="ＭＳ ゴシック" w:eastAsia="ＭＳ ゴシック" w:hAnsi="ＭＳ ゴシック" w:hint="eastAsia"/>
                <w:b/>
                <w:sz w:val="22"/>
                <w:u w:val="single"/>
              </w:rPr>
              <w:t>03</w:t>
            </w:r>
            <w:r w:rsidR="00C54712" w:rsidRPr="006D0170">
              <w:rPr>
                <w:rFonts w:ascii="ＭＳ ゴシック" w:eastAsia="ＭＳ ゴシック" w:hAnsi="ＭＳ ゴシック" w:hint="eastAsia"/>
                <w:b/>
                <w:sz w:val="22"/>
                <w:u w:val="single"/>
              </w:rPr>
              <w:t xml:space="preserve">　</w:t>
            </w:r>
            <w:r w:rsidR="00273F31">
              <w:rPr>
                <w:rFonts w:ascii="ＭＳ ゴシック" w:eastAsia="ＭＳ ゴシック" w:hAnsi="ＭＳ ゴシック" w:hint="eastAsia"/>
                <w:b/>
                <w:sz w:val="22"/>
                <w:u w:val="single"/>
              </w:rPr>
              <w:t>A</w:t>
            </w:r>
            <w:r w:rsidR="008E0335">
              <w:rPr>
                <w:rFonts w:ascii="ＭＳ ゴシック" w:eastAsia="ＭＳ ゴシック" w:hAnsi="ＭＳ ゴシック" w:hint="eastAsia"/>
                <w:b/>
                <w:sz w:val="22"/>
                <w:u w:val="single"/>
              </w:rPr>
              <w:t>4</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D9327F">
              <w:rPr>
                <w:rFonts w:ascii="ＭＳ ゴシック" w:eastAsia="ＭＳ ゴシック" w:hAnsi="ＭＳ ゴシック" w:hint="eastAsia"/>
                <w:b/>
                <w:sz w:val="22"/>
                <w:u w:val="single"/>
              </w:rPr>
              <w:t>71</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8E0335">
              <w:rPr>
                <w:rFonts w:ascii="ＭＳ ゴシック" w:eastAsia="ＭＳ ゴシック" w:hAnsi="ＭＳ ゴシック" w:hint="eastAsia"/>
                <w:b/>
                <w:sz w:val="22"/>
                <w:u w:val="single"/>
              </w:rPr>
              <w:t>5</w:t>
            </w:r>
            <w:r w:rsidR="00C54712" w:rsidRPr="006D0170">
              <w:rPr>
                <w:rFonts w:ascii="ＭＳ ゴシック" w:eastAsia="ＭＳ ゴシック" w:hAnsi="ＭＳ ゴシック" w:hint="eastAsia"/>
                <w:b/>
                <w:sz w:val="22"/>
                <w:u w:val="single"/>
              </w:rPr>
              <w:t>00</w:t>
            </w:r>
            <w:r w:rsidR="006E5133" w:rsidRPr="006D0170">
              <w:rPr>
                <w:rFonts w:ascii="ＭＳ ゴシック" w:eastAsia="ＭＳ ゴシック" w:hAnsi="ＭＳ ゴシック" w:hint="eastAsia"/>
                <w:b/>
                <w:sz w:val="22"/>
                <w:u w:val="single"/>
              </w:rPr>
              <w:t>円</w:t>
            </w:r>
            <w:r w:rsidR="00883246">
              <w:rPr>
                <w:rFonts w:ascii="ＭＳ ゴシック" w:eastAsia="ＭＳ ゴシック" w:hAnsi="ＭＳ ゴシック" w:hint="eastAsia"/>
                <w:b/>
                <w:sz w:val="22"/>
                <w:u w:val="single"/>
              </w:rPr>
              <w:t xml:space="preserve">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B10B04" w:rsidRDefault="00B10B04">
            <w:pPr>
              <w:rPr>
                <w:rFonts w:ascii="HG丸ｺﾞｼｯｸM-PRO" w:eastAsia="HG丸ｺﾞｼｯｸM-PRO" w:hAnsi="ＭＳ 明朝"/>
                <w:b/>
                <w:bCs/>
                <w:sz w:val="24"/>
              </w:rPr>
            </w:pPr>
          </w:p>
          <w:p w:rsidR="00037658" w:rsidRDefault="00037658" w:rsidP="008E3226">
            <w:pPr>
              <w:pStyle w:val="a7"/>
              <w:tabs>
                <w:tab w:val="clear" w:pos="4252"/>
                <w:tab w:val="clear" w:pos="8504"/>
              </w:tabs>
              <w:snapToGrid/>
            </w:pPr>
            <w:r>
              <w:rPr>
                <w:rFonts w:hint="eastAsia"/>
              </w:rPr>
              <w:t xml:space="preserve">　　　　　　　　　　　　　　　　　　　　　　　　　　　　　　　　　　　　　　　　　　　　　　　　　　　　　　　　　　　　　　　　　　　　　　　　　　　　　　　　　　　　　　　　　　　　　</w:t>
            </w:r>
          </w:p>
        </w:tc>
      </w:tr>
    </w:tbl>
    <w:p w:rsidR="00E30E97" w:rsidRDefault="00E30E97" w:rsidP="00E30E97">
      <w:pPr>
        <w:spacing w:line="160" w:lineRule="exact"/>
        <w:ind w:firstLineChars="200" w:firstLine="420"/>
        <w:rPr>
          <w:rFonts w:ascii="ＭＳ ゴシック" w:eastAsia="ＭＳ ゴシック"/>
        </w:rPr>
      </w:pPr>
    </w:p>
    <w:p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6E4158">
        <w:rPr>
          <w:rFonts w:ascii="ＭＳ ゴシック" w:eastAsia="ＭＳ ゴシック" w:hint="eastAsia"/>
          <w:spacing w:val="4"/>
          <w:kern w:val="0"/>
          <w:fitText w:val="4830" w:id="1367498241"/>
        </w:rPr>
        <w:t>東京都千代田区二番町9-8 中央労働基準協会ビ</w:t>
      </w:r>
      <w:r w:rsidRPr="006E4158">
        <w:rPr>
          <w:rFonts w:ascii="ＭＳ ゴシック" w:eastAsia="ＭＳ ゴシック" w:hint="eastAsia"/>
          <w:spacing w:val="-8"/>
          <w:kern w:val="0"/>
          <w:fitText w:val="4830" w:id="1367498241"/>
        </w:rPr>
        <w:t>ル</w:t>
      </w:r>
    </w:p>
    <w:p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1727C2">
        <w:rPr>
          <w:rFonts w:ascii="ＭＳ ゴシック" w:eastAsia="ＭＳ ゴシック" w:hint="eastAsia"/>
          <w:kern w:val="0"/>
          <w:fitText w:val="4830" w:id="1367498243"/>
        </w:rPr>
        <w:t>TEL.03-6910-11</w:t>
      </w:r>
      <w:r w:rsidRPr="001727C2">
        <w:rPr>
          <w:rFonts w:ascii="ＭＳ ゴシック" w:eastAsia="ＭＳ ゴシック" w:hint="eastAsia"/>
          <w:kern w:val="0"/>
          <w:fitText w:val="4830" w:id="1367498243"/>
          <w:lang w:eastAsia="zh-CN"/>
        </w:rPr>
        <w:t>31</w:t>
      </w:r>
      <w:r w:rsidRPr="001727C2">
        <w:rPr>
          <w:rFonts w:ascii="ＭＳ ゴシック" w:eastAsia="ＭＳ ゴシック" w:hint="eastAsia"/>
          <w:kern w:val="0"/>
          <w:fitText w:val="4830" w:id="1367498243"/>
        </w:rPr>
        <w:t xml:space="preserve">　</w:t>
      </w:r>
      <w:r w:rsidRPr="001727C2">
        <w:rPr>
          <w:rFonts w:ascii="ＭＳ ゴシック" w:eastAsia="ＭＳ ゴシック" w:hint="eastAsia"/>
          <w:kern w:val="0"/>
          <w:fitText w:val="4830" w:id="1367498243"/>
          <w:lang w:eastAsia="zh-CN"/>
        </w:rPr>
        <w:t>https://www.nca.or.jp/tosho/</w:t>
      </w:r>
    </w:p>
    <w:p w:rsidR="005C2BE3" w:rsidRPr="001727C2" w:rsidRDefault="005C2BE3" w:rsidP="005C2BE3">
      <w:pPr>
        <w:pBdr>
          <w:bottom w:val="double" w:sz="4" w:space="0" w:color="auto"/>
        </w:pBdr>
        <w:spacing w:line="60" w:lineRule="auto"/>
        <w:rPr>
          <w:rFonts w:ascii="ＭＳ ゴシック" w:eastAsia="ＭＳ ゴシック"/>
          <w:sz w:val="16"/>
          <w:szCs w:val="16"/>
        </w:rPr>
      </w:pPr>
    </w:p>
    <w:p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754"/>
        <w:gridCol w:w="1701"/>
      </w:tblGrid>
      <w:tr w:rsidR="001727C2" w:rsidRPr="001727C2" w:rsidTr="001727C2">
        <w:trPr>
          <w:cantSplit/>
          <w:trHeight w:val="268"/>
        </w:trPr>
        <w:tc>
          <w:tcPr>
            <w:tcW w:w="459" w:type="dxa"/>
            <w:vMerge w:val="restart"/>
          </w:tcPr>
          <w:p w:rsidR="001727C2" w:rsidRPr="001727C2" w:rsidRDefault="001727C2" w:rsidP="001727C2">
            <w:pPr>
              <w:rPr>
                <w:rFonts w:ascii="ＭＳ ゴシック" w:eastAsia="ＭＳ ゴシック"/>
                <w:sz w:val="24"/>
              </w:rPr>
            </w:pPr>
          </w:p>
          <w:p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申</w:t>
            </w:r>
          </w:p>
          <w:p w:rsidR="001727C2" w:rsidRPr="001727C2" w:rsidRDefault="001727C2" w:rsidP="001727C2">
            <w:pPr>
              <w:rPr>
                <w:rFonts w:ascii="ＭＳ ゴシック" w:eastAsia="ＭＳ ゴシック"/>
                <w:sz w:val="24"/>
              </w:rPr>
            </w:pPr>
          </w:p>
          <w:p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込</w:t>
            </w:r>
          </w:p>
          <w:p w:rsidR="001727C2" w:rsidRPr="001727C2" w:rsidRDefault="001727C2" w:rsidP="001727C2">
            <w:pPr>
              <w:rPr>
                <w:rFonts w:ascii="ＭＳ ゴシック" w:eastAsia="ＭＳ ゴシック"/>
                <w:sz w:val="24"/>
              </w:rPr>
            </w:pPr>
          </w:p>
          <w:p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書</w:t>
            </w:r>
          </w:p>
        </w:tc>
        <w:tc>
          <w:tcPr>
            <w:tcW w:w="9279" w:type="dxa"/>
            <w:gridSpan w:val="4"/>
            <w:tcBorders>
              <w:bottom w:val="dashed" w:sz="4" w:space="0" w:color="auto"/>
            </w:tcBorders>
          </w:tcPr>
          <w:p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住所：〒</w:t>
            </w:r>
          </w:p>
        </w:tc>
      </w:tr>
      <w:tr w:rsidR="001727C2" w:rsidRPr="001727C2" w:rsidTr="004922D5">
        <w:trPr>
          <w:cantSplit/>
          <w:trHeight w:val="323"/>
        </w:trPr>
        <w:tc>
          <w:tcPr>
            <w:tcW w:w="459" w:type="dxa"/>
            <w:vMerge/>
          </w:tcPr>
          <w:p w:rsidR="001727C2" w:rsidRPr="001727C2" w:rsidRDefault="001727C2" w:rsidP="001727C2">
            <w:pPr>
              <w:rPr>
                <w:rFonts w:ascii="ＭＳ ゴシック"/>
              </w:rPr>
            </w:pPr>
          </w:p>
        </w:tc>
        <w:tc>
          <w:tcPr>
            <w:tcW w:w="9279" w:type="dxa"/>
            <w:gridSpan w:val="4"/>
            <w:tcBorders>
              <w:top w:val="dashed" w:sz="4" w:space="0" w:color="auto"/>
              <w:bottom w:val="dashed" w:sz="4" w:space="0" w:color="auto"/>
            </w:tcBorders>
          </w:tcPr>
          <w:p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名称：</w:t>
            </w:r>
          </w:p>
        </w:tc>
      </w:tr>
      <w:tr w:rsidR="001727C2" w:rsidRPr="001727C2" w:rsidTr="004922D5">
        <w:trPr>
          <w:cantSplit/>
          <w:trHeight w:val="303"/>
        </w:trPr>
        <w:tc>
          <w:tcPr>
            <w:tcW w:w="459" w:type="dxa"/>
            <w:vMerge/>
          </w:tcPr>
          <w:p w:rsidR="001727C2" w:rsidRPr="001727C2" w:rsidRDefault="001727C2" w:rsidP="001727C2">
            <w:pPr>
              <w:rPr>
                <w:rFonts w:ascii="ＭＳ ゴシック"/>
              </w:rPr>
            </w:pPr>
          </w:p>
        </w:tc>
        <w:tc>
          <w:tcPr>
            <w:tcW w:w="4824" w:type="dxa"/>
            <w:gridSpan w:val="2"/>
            <w:tcBorders>
              <w:top w:val="dashed" w:sz="4" w:space="0" w:color="auto"/>
              <w:right w:val="dashed" w:sz="4" w:space="0" w:color="auto"/>
            </w:tcBorders>
          </w:tcPr>
          <w:p w:rsidR="001727C2" w:rsidRPr="001727C2" w:rsidRDefault="001727C2" w:rsidP="001727C2">
            <w:pPr>
              <w:rPr>
                <w:rFonts w:ascii="ＭＳ ゴシック" w:eastAsia="ＭＳ ゴシック" w:hAnsi="ＭＳ ゴシック"/>
                <w:sz w:val="24"/>
                <w:lang w:eastAsia="zh-CN"/>
              </w:rPr>
            </w:pPr>
            <w:r w:rsidRPr="001727C2">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担当者：</w:t>
            </w:r>
          </w:p>
        </w:tc>
      </w:tr>
      <w:tr w:rsidR="008B4B26" w:rsidRPr="001727C2" w:rsidTr="001727C2">
        <w:trPr>
          <w:cantSplit/>
          <w:trHeight w:val="282"/>
        </w:trPr>
        <w:tc>
          <w:tcPr>
            <w:tcW w:w="459" w:type="dxa"/>
            <w:vMerge/>
          </w:tcPr>
          <w:p w:rsidR="008B4B26" w:rsidRPr="001727C2" w:rsidRDefault="008B4B26" w:rsidP="008B4B26">
            <w:pPr>
              <w:rPr>
                <w:rFonts w:ascii="ＭＳ ゴシック"/>
              </w:rPr>
            </w:pPr>
          </w:p>
        </w:tc>
        <w:tc>
          <w:tcPr>
            <w:tcW w:w="1767" w:type="dxa"/>
            <w:tcBorders>
              <w:bottom w:val="single" w:sz="4" w:space="0" w:color="auto"/>
              <w:right w:val="dashed" w:sz="4" w:space="0" w:color="auto"/>
            </w:tcBorders>
          </w:tcPr>
          <w:p w:rsidR="008B4B26" w:rsidRPr="00B908D2" w:rsidRDefault="008B4B26" w:rsidP="003353C5">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r w:rsidRPr="00B908D2">
              <w:rPr>
                <w:rFonts w:ascii="ＭＳ ゴシック" w:eastAsia="ＭＳ ゴシック" w:hAnsi="ＭＳ ゴシック" w:hint="eastAsia"/>
                <w:kern w:val="0"/>
                <w:sz w:val="24"/>
              </w:rPr>
              <w:t>R0</w:t>
            </w:r>
            <w:r w:rsidR="003353C5" w:rsidRPr="00B908D2">
              <w:rPr>
                <w:rFonts w:ascii="ＭＳ ゴシック" w:eastAsia="ＭＳ ゴシック" w:hAnsi="ＭＳ ゴシック" w:hint="eastAsia"/>
                <w:kern w:val="0"/>
                <w:sz w:val="24"/>
              </w:rPr>
              <w:t>3</w:t>
            </w:r>
            <w:r w:rsidRPr="00B908D2">
              <w:rPr>
                <w:rFonts w:ascii="ＭＳ ゴシック" w:eastAsia="ＭＳ ゴシック" w:hAnsi="ＭＳ ゴシック" w:hint="eastAsia"/>
                <w:kern w:val="0"/>
                <w:sz w:val="24"/>
              </w:rPr>
              <w:t>-</w:t>
            </w:r>
            <w:r w:rsidR="003353C5" w:rsidRPr="00B908D2">
              <w:rPr>
                <w:rFonts w:ascii="ＭＳ ゴシック" w:eastAsia="ＭＳ ゴシック" w:hAnsi="ＭＳ ゴシック" w:hint="eastAsia"/>
                <w:kern w:val="0"/>
                <w:sz w:val="24"/>
              </w:rPr>
              <w:t>03</w:t>
            </w:r>
          </w:p>
        </w:tc>
        <w:tc>
          <w:tcPr>
            <w:tcW w:w="5811" w:type="dxa"/>
            <w:gridSpan w:val="2"/>
            <w:tcBorders>
              <w:left w:val="dashed" w:sz="4" w:space="0" w:color="auto"/>
              <w:bottom w:val="single" w:sz="4" w:space="0" w:color="auto"/>
              <w:right w:val="dashed" w:sz="4" w:space="0" w:color="auto"/>
            </w:tcBorders>
          </w:tcPr>
          <w:p w:rsidR="008B4B26" w:rsidRPr="00B908D2" w:rsidRDefault="008B4B26"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r w:rsidR="003353C5" w:rsidRPr="00B908D2">
              <w:rPr>
                <w:rFonts w:ascii="ＭＳ ゴシック" w:eastAsia="ＭＳ ゴシック" w:hAnsi="ＭＳ ゴシック" w:hint="eastAsia"/>
                <w:sz w:val="24"/>
              </w:rPr>
              <w:t>農業者年金制度と加入推進　2021年度版</w:t>
            </w:r>
          </w:p>
        </w:tc>
        <w:tc>
          <w:tcPr>
            <w:tcW w:w="1701" w:type="dxa"/>
            <w:tcBorders>
              <w:left w:val="dashed" w:sz="4" w:space="0" w:color="auto"/>
              <w:bottom w:val="single" w:sz="4" w:space="0" w:color="auto"/>
            </w:tcBorders>
          </w:tcPr>
          <w:p w:rsidR="008B4B26" w:rsidRPr="001727C2" w:rsidRDefault="008B4B26" w:rsidP="008B4B26">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2A752D" w:rsidRPr="001727C2" w:rsidTr="001727C2">
        <w:trPr>
          <w:cantSplit/>
          <w:trHeight w:val="230"/>
        </w:trPr>
        <w:tc>
          <w:tcPr>
            <w:tcW w:w="459" w:type="dxa"/>
            <w:vMerge/>
          </w:tcPr>
          <w:p w:rsidR="002A752D" w:rsidRPr="001727C2" w:rsidRDefault="002A752D" w:rsidP="002A752D">
            <w:pPr>
              <w:rPr>
                <w:rFonts w:ascii="ＭＳ ゴシック"/>
              </w:rPr>
            </w:pPr>
          </w:p>
        </w:tc>
        <w:tc>
          <w:tcPr>
            <w:tcW w:w="1767" w:type="dxa"/>
            <w:tcBorders>
              <w:bottom w:val="single" w:sz="4" w:space="0" w:color="auto"/>
              <w:right w:val="dashed" w:sz="4" w:space="0" w:color="auto"/>
            </w:tcBorders>
          </w:tcPr>
          <w:p w:rsidR="002A752D" w:rsidRPr="00B908D2" w:rsidRDefault="002A752D" w:rsidP="007D27BD">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rsidR="002A752D" w:rsidRPr="00B908D2" w:rsidRDefault="002A752D"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rsidR="002A752D" w:rsidRPr="001727C2" w:rsidRDefault="002A752D" w:rsidP="002A752D">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072EB" w:rsidRPr="001727C2" w:rsidTr="004922D5">
        <w:trPr>
          <w:cantSplit/>
          <w:trHeight w:val="255"/>
        </w:trPr>
        <w:tc>
          <w:tcPr>
            <w:tcW w:w="459" w:type="dxa"/>
            <w:vMerge/>
            <w:tcBorders>
              <w:bottom w:val="single" w:sz="4" w:space="0" w:color="auto"/>
            </w:tcBorders>
          </w:tcPr>
          <w:p w:rsidR="001072EB" w:rsidRPr="001727C2" w:rsidRDefault="001072EB" w:rsidP="001072EB">
            <w:pPr>
              <w:rPr>
                <w:rFonts w:ascii="ＭＳ ゴシック"/>
              </w:rPr>
            </w:pPr>
          </w:p>
        </w:tc>
        <w:tc>
          <w:tcPr>
            <w:tcW w:w="1767" w:type="dxa"/>
            <w:tcBorders>
              <w:bottom w:val="single" w:sz="4" w:space="0" w:color="auto"/>
              <w:right w:val="dashed" w:sz="4" w:space="0" w:color="auto"/>
            </w:tcBorders>
          </w:tcPr>
          <w:p w:rsidR="001072EB" w:rsidRPr="00B908D2" w:rsidRDefault="001072EB" w:rsidP="007D27BD">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rsidR="001072EB" w:rsidRPr="00B908D2" w:rsidRDefault="001072EB"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rsidR="001072EB" w:rsidRPr="001727C2" w:rsidRDefault="001072EB" w:rsidP="001072EB">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727C2" w:rsidRPr="001727C2" w:rsidTr="001727C2">
        <w:trPr>
          <w:cantSplit/>
          <w:trHeight w:val="185"/>
        </w:trPr>
        <w:tc>
          <w:tcPr>
            <w:tcW w:w="9738" w:type="dxa"/>
            <w:gridSpan w:val="5"/>
            <w:tcBorders>
              <w:bottom w:val="single" w:sz="4" w:space="0" w:color="auto"/>
            </w:tcBorders>
          </w:tcPr>
          <w:p w:rsidR="001727C2" w:rsidRPr="001727C2" w:rsidRDefault="001727C2" w:rsidP="001727C2">
            <w:pPr>
              <w:rPr>
                <w:rFonts w:ascii="ＭＳ ゴシック" w:eastAsia="ＭＳ ゴシック" w:hAnsi="ＭＳ ゴシック"/>
              </w:rPr>
            </w:pPr>
            <w:r w:rsidRPr="001727C2">
              <w:rPr>
                <w:rFonts w:ascii="ＭＳ ゴシック" w:eastAsia="ＭＳ ゴシック" w:hAnsi="ＭＳ ゴシック" w:hint="eastAsia"/>
                <w:sz w:val="24"/>
              </w:rPr>
              <w:t>通信欄：</w:t>
            </w:r>
          </w:p>
        </w:tc>
      </w:tr>
    </w:tbl>
    <w:p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03" w:rsidRDefault="00F15303" w:rsidP="00B77B96">
      <w:r>
        <w:separator/>
      </w:r>
    </w:p>
  </w:endnote>
  <w:endnote w:type="continuationSeparator" w:id="0">
    <w:p w:rsidR="00F15303" w:rsidRDefault="00F15303"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03" w:rsidRDefault="00F15303" w:rsidP="00B77B96">
      <w:r>
        <w:separator/>
      </w:r>
    </w:p>
  </w:footnote>
  <w:footnote w:type="continuationSeparator" w:id="0">
    <w:p w:rsidR="00F15303" w:rsidRDefault="00F15303" w:rsidP="00B7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049" fillcolor="white">
      <v:fill color="white"/>
      <v:textbox inset="5.85pt,.7pt,5.85pt,.7pt"/>
      <o:colormru v:ext="edit" colors="#f30,#f93,#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04"/>
    <w:rsid w:val="000073C9"/>
    <w:rsid w:val="00021233"/>
    <w:rsid w:val="00023F16"/>
    <w:rsid w:val="00037658"/>
    <w:rsid w:val="0004536C"/>
    <w:rsid w:val="00054BD1"/>
    <w:rsid w:val="000554B4"/>
    <w:rsid w:val="00060A01"/>
    <w:rsid w:val="000617ED"/>
    <w:rsid w:val="00065E3D"/>
    <w:rsid w:val="00075A12"/>
    <w:rsid w:val="00091681"/>
    <w:rsid w:val="000B6227"/>
    <w:rsid w:val="000C50F5"/>
    <w:rsid w:val="000C63AB"/>
    <w:rsid w:val="000D574A"/>
    <w:rsid w:val="000E4515"/>
    <w:rsid w:val="000E4DA3"/>
    <w:rsid w:val="000F3822"/>
    <w:rsid w:val="0010262B"/>
    <w:rsid w:val="001072EB"/>
    <w:rsid w:val="00114098"/>
    <w:rsid w:val="0012226A"/>
    <w:rsid w:val="00126563"/>
    <w:rsid w:val="001339E7"/>
    <w:rsid w:val="001363D7"/>
    <w:rsid w:val="0015438D"/>
    <w:rsid w:val="001648AE"/>
    <w:rsid w:val="00167855"/>
    <w:rsid w:val="001704EA"/>
    <w:rsid w:val="001727C2"/>
    <w:rsid w:val="00173BC4"/>
    <w:rsid w:val="0017738B"/>
    <w:rsid w:val="00177E80"/>
    <w:rsid w:val="001875C4"/>
    <w:rsid w:val="001A1134"/>
    <w:rsid w:val="001A4367"/>
    <w:rsid w:val="001A5268"/>
    <w:rsid w:val="001A57F6"/>
    <w:rsid w:val="001A7179"/>
    <w:rsid w:val="001A7977"/>
    <w:rsid w:val="001B2DC6"/>
    <w:rsid w:val="001C69C6"/>
    <w:rsid w:val="001D03B8"/>
    <w:rsid w:val="001D07D6"/>
    <w:rsid w:val="001D0FA0"/>
    <w:rsid w:val="001D455C"/>
    <w:rsid w:val="001F478F"/>
    <w:rsid w:val="001F5D71"/>
    <w:rsid w:val="00206800"/>
    <w:rsid w:val="002177C5"/>
    <w:rsid w:val="002205F6"/>
    <w:rsid w:val="0022088C"/>
    <w:rsid w:val="00220D18"/>
    <w:rsid w:val="00231630"/>
    <w:rsid w:val="0023165D"/>
    <w:rsid w:val="0025070F"/>
    <w:rsid w:val="00265B32"/>
    <w:rsid w:val="002669E2"/>
    <w:rsid w:val="00273F31"/>
    <w:rsid w:val="00275DCC"/>
    <w:rsid w:val="00287C2F"/>
    <w:rsid w:val="00292CF2"/>
    <w:rsid w:val="002947AA"/>
    <w:rsid w:val="0029676A"/>
    <w:rsid w:val="002A752D"/>
    <w:rsid w:val="002B22E6"/>
    <w:rsid w:val="002B2B85"/>
    <w:rsid w:val="002B52F2"/>
    <w:rsid w:val="002B7883"/>
    <w:rsid w:val="002C2E62"/>
    <w:rsid w:val="002C798C"/>
    <w:rsid w:val="002D0B96"/>
    <w:rsid w:val="002D3836"/>
    <w:rsid w:val="002E0616"/>
    <w:rsid w:val="002E0962"/>
    <w:rsid w:val="002E7F61"/>
    <w:rsid w:val="002F4238"/>
    <w:rsid w:val="002F6805"/>
    <w:rsid w:val="00302CC6"/>
    <w:rsid w:val="003144FC"/>
    <w:rsid w:val="00331B61"/>
    <w:rsid w:val="00334DFE"/>
    <w:rsid w:val="003353C5"/>
    <w:rsid w:val="00340EE5"/>
    <w:rsid w:val="00345572"/>
    <w:rsid w:val="0036511C"/>
    <w:rsid w:val="00380ACB"/>
    <w:rsid w:val="00390C75"/>
    <w:rsid w:val="00393B56"/>
    <w:rsid w:val="003A4024"/>
    <w:rsid w:val="003A4C7D"/>
    <w:rsid w:val="003A4DB6"/>
    <w:rsid w:val="003B192C"/>
    <w:rsid w:val="003B4B43"/>
    <w:rsid w:val="003C3B16"/>
    <w:rsid w:val="003D2CB1"/>
    <w:rsid w:val="003D7F1D"/>
    <w:rsid w:val="003E1CBE"/>
    <w:rsid w:val="003F0D23"/>
    <w:rsid w:val="003F16EF"/>
    <w:rsid w:val="003F4A00"/>
    <w:rsid w:val="003F6380"/>
    <w:rsid w:val="00400728"/>
    <w:rsid w:val="004053F1"/>
    <w:rsid w:val="0040651F"/>
    <w:rsid w:val="0040665C"/>
    <w:rsid w:val="004100E8"/>
    <w:rsid w:val="0041051E"/>
    <w:rsid w:val="00417BBA"/>
    <w:rsid w:val="0042455A"/>
    <w:rsid w:val="004303CD"/>
    <w:rsid w:val="00430696"/>
    <w:rsid w:val="004319A0"/>
    <w:rsid w:val="0043278A"/>
    <w:rsid w:val="0043767E"/>
    <w:rsid w:val="00445717"/>
    <w:rsid w:val="00457270"/>
    <w:rsid w:val="00457942"/>
    <w:rsid w:val="00462F3A"/>
    <w:rsid w:val="00464660"/>
    <w:rsid w:val="00472AEE"/>
    <w:rsid w:val="004736EE"/>
    <w:rsid w:val="004A59C8"/>
    <w:rsid w:val="004A6209"/>
    <w:rsid w:val="004B52C0"/>
    <w:rsid w:val="004E03FB"/>
    <w:rsid w:val="004F4CCE"/>
    <w:rsid w:val="004F6368"/>
    <w:rsid w:val="00523001"/>
    <w:rsid w:val="00524655"/>
    <w:rsid w:val="00530C79"/>
    <w:rsid w:val="00532D79"/>
    <w:rsid w:val="005444F2"/>
    <w:rsid w:val="00551D7F"/>
    <w:rsid w:val="00551EE3"/>
    <w:rsid w:val="00565AA6"/>
    <w:rsid w:val="00570391"/>
    <w:rsid w:val="00574456"/>
    <w:rsid w:val="005803DB"/>
    <w:rsid w:val="0058530D"/>
    <w:rsid w:val="00587620"/>
    <w:rsid w:val="00592649"/>
    <w:rsid w:val="005A48D3"/>
    <w:rsid w:val="005C2BE3"/>
    <w:rsid w:val="005C31D7"/>
    <w:rsid w:val="005D194F"/>
    <w:rsid w:val="005E5706"/>
    <w:rsid w:val="005E5CE8"/>
    <w:rsid w:val="005E7EAA"/>
    <w:rsid w:val="006001DB"/>
    <w:rsid w:val="00603E05"/>
    <w:rsid w:val="006041AD"/>
    <w:rsid w:val="006056F7"/>
    <w:rsid w:val="006142D6"/>
    <w:rsid w:val="006425AA"/>
    <w:rsid w:val="00670854"/>
    <w:rsid w:val="006756C3"/>
    <w:rsid w:val="00680DD1"/>
    <w:rsid w:val="006876BD"/>
    <w:rsid w:val="006A540D"/>
    <w:rsid w:val="006A6E3C"/>
    <w:rsid w:val="006B69C9"/>
    <w:rsid w:val="006D0170"/>
    <w:rsid w:val="006D0617"/>
    <w:rsid w:val="006D4453"/>
    <w:rsid w:val="006D6D89"/>
    <w:rsid w:val="006E4158"/>
    <w:rsid w:val="006E5133"/>
    <w:rsid w:val="006F7989"/>
    <w:rsid w:val="00707261"/>
    <w:rsid w:val="00711684"/>
    <w:rsid w:val="0072512D"/>
    <w:rsid w:val="007347B7"/>
    <w:rsid w:val="00735595"/>
    <w:rsid w:val="00740A5B"/>
    <w:rsid w:val="00756123"/>
    <w:rsid w:val="00781551"/>
    <w:rsid w:val="00793DF7"/>
    <w:rsid w:val="0079625F"/>
    <w:rsid w:val="007A157A"/>
    <w:rsid w:val="007A6132"/>
    <w:rsid w:val="007A7D69"/>
    <w:rsid w:val="007B365D"/>
    <w:rsid w:val="007B57C9"/>
    <w:rsid w:val="007C3D70"/>
    <w:rsid w:val="007D27BD"/>
    <w:rsid w:val="007D5474"/>
    <w:rsid w:val="007D5DBA"/>
    <w:rsid w:val="007E1977"/>
    <w:rsid w:val="007E5DA3"/>
    <w:rsid w:val="007F53CB"/>
    <w:rsid w:val="00807CBE"/>
    <w:rsid w:val="00817A2B"/>
    <w:rsid w:val="0085088B"/>
    <w:rsid w:val="0085487E"/>
    <w:rsid w:val="00854AC0"/>
    <w:rsid w:val="00883246"/>
    <w:rsid w:val="0088552C"/>
    <w:rsid w:val="008911F0"/>
    <w:rsid w:val="00897657"/>
    <w:rsid w:val="008B4B26"/>
    <w:rsid w:val="008C26F4"/>
    <w:rsid w:val="008C5A45"/>
    <w:rsid w:val="008D196E"/>
    <w:rsid w:val="008D4479"/>
    <w:rsid w:val="008D46D1"/>
    <w:rsid w:val="008D670A"/>
    <w:rsid w:val="008E0335"/>
    <w:rsid w:val="008E1CA7"/>
    <w:rsid w:val="008E3226"/>
    <w:rsid w:val="00907F69"/>
    <w:rsid w:val="009116F9"/>
    <w:rsid w:val="00921AA6"/>
    <w:rsid w:val="00921D6C"/>
    <w:rsid w:val="009233B3"/>
    <w:rsid w:val="0093521E"/>
    <w:rsid w:val="00936CB2"/>
    <w:rsid w:val="00944847"/>
    <w:rsid w:val="00947AA6"/>
    <w:rsid w:val="009504A6"/>
    <w:rsid w:val="00956E10"/>
    <w:rsid w:val="00970093"/>
    <w:rsid w:val="00975D3B"/>
    <w:rsid w:val="0097615A"/>
    <w:rsid w:val="009776B1"/>
    <w:rsid w:val="00994E3F"/>
    <w:rsid w:val="009A7E98"/>
    <w:rsid w:val="009C582B"/>
    <w:rsid w:val="009D02D8"/>
    <w:rsid w:val="009E4BA1"/>
    <w:rsid w:val="00A11ABC"/>
    <w:rsid w:val="00A129CA"/>
    <w:rsid w:val="00A24067"/>
    <w:rsid w:val="00A316C9"/>
    <w:rsid w:val="00A416EC"/>
    <w:rsid w:val="00A47DEC"/>
    <w:rsid w:val="00A60708"/>
    <w:rsid w:val="00A62005"/>
    <w:rsid w:val="00A64E70"/>
    <w:rsid w:val="00A67115"/>
    <w:rsid w:val="00A843BC"/>
    <w:rsid w:val="00A862FF"/>
    <w:rsid w:val="00A932A3"/>
    <w:rsid w:val="00A936A0"/>
    <w:rsid w:val="00AA2011"/>
    <w:rsid w:val="00AC0D00"/>
    <w:rsid w:val="00AC3687"/>
    <w:rsid w:val="00AC40EC"/>
    <w:rsid w:val="00AE1360"/>
    <w:rsid w:val="00AE2049"/>
    <w:rsid w:val="00AE6665"/>
    <w:rsid w:val="00AF7D32"/>
    <w:rsid w:val="00B01DD3"/>
    <w:rsid w:val="00B01FC7"/>
    <w:rsid w:val="00B10B04"/>
    <w:rsid w:val="00B17E04"/>
    <w:rsid w:val="00B2052C"/>
    <w:rsid w:val="00B21D5F"/>
    <w:rsid w:val="00B22C39"/>
    <w:rsid w:val="00B26F6A"/>
    <w:rsid w:val="00B3452F"/>
    <w:rsid w:val="00B35349"/>
    <w:rsid w:val="00B35368"/>
    <w:rsid w:val="00B514A9"/>
    <w:rsid w:val="00B64283"/>
    <w:rsid w:val="00B70067"/>
    <w:rsid w:val="00B77B96"/>
    <w:rsid w:val="00B832A5"/>
    <w:rsid w:val="00B83C09"/>
    <w:rsid w:val="00B83C30"/>
    <w:rsid w:val="00B908D2"/>
    <w:rsid w:val="00BA32A1"/>
    <w:rsid w:val="00BA7117"/>
    <w:rsid w:val="00BA7919"/>
    <w:rsid w:val="00BB323F"/>
    <w:rsid w:val="00BB55AC"/>
    <w:rsid w:val="00BB5C9B"/>
    <w:rsid w:val="00BB78F7"/>
    <w:rsid w:val="00BC09CF"/>
    <w:rsid w:val="00BD2776"/>
    <w:rsid w:val="00BD4809"/>
    <w:rsid w:val="00BE5896"/>
    <w:rsid w:val="00BF17AE"/>
    <w:rsid w:val="00C054EE"/>
    <w:rsid w:val="00C108DA"/>
    <w:rsid w:val="00C16281"/>
    <w:rsid w:val="00C215EE"/>
    <w:rsid w:val="00C21965"/>
    <w:rsid w:val="00C21FEF"/>
    <w:rsid w:val="00C27831"/>
    <w:rsid w:val="00C42652"/>
    <w:rsid w:val="00C54712"/>
    <w:rsid w:val="00C5767A"/>
    <w:rsid w:val="00C60958"/>
    <w:rsid w:val="00C63DE0"/>
    <w:rsid w:val="00C6597E"/>
    <w:rsid w:val="00C70320"/>
    <w:rsid w:val="00C72380"/>
    <w:rsid w:val="00C7314C"/>
    <w:rsid w:val="00C9094F"/>
    <w:rsid w:val="00C9731C"/>
    <w:rsid w:val="00CA685B"/>
    <w:rsid w:val="00CD5534"/>
    <w:rsid w:val="00CD7731"/>
    <w:rsid w:val="00CF4686"/>
    <w:rsid w:val="00D0711A"/>
    <w:rsid w:val="00D108C9"/>
    <w:rsid w:val="00D14148"/>
    <w:rsid w:val="00D16A4B"/>
    <w:rsid w:val="00D17F67"/>
    <w:rsid w:val="00D2045C"/>
    <w:rsid w:val="00D3082E"/>
    <w:rsid w:val="00D310AD"/>
    <w:rsid w:val="00D33759"/>
    <w:rsid w:val="00D37CC4"/>
    <w:rsid w:val="00D43FE2"/>
    <w:rsid w:val="00D54492"/>
    <w:rsid w:val="00D602FA"/>
    <w:rsid w:val="00D667AB"/>
    <w:rsid w:val="00D66EB9"/>
    <w:rsid w:val="00D75BA8"/>
    <w:rsid w:val="00D9327F"/>
    <w:rsid w:val="00DA51D5"/>
    <w:rsid w:val="00DB45C4"/>
    <w:rsid w:val="00DD0402"/>
    <w:rsid w:val="00DD4C7E"/>
    <w:rsid w:val="00DE1AE4"/>
    <w:rsid w:val="00DE3CB7"/>
    <w:rsid w:val="00DF0956"/>
    <w:rsid w:val="00E02D51"/>
    <w:rsid w:val="00E03C87"/>
    <w:rsid w:val="00E04033"/>
    <w:rsid w:val="00E131DC"/>
    <w:rsid w:val="00E20993"/>
    <w:rsid w:val="00E3065E"/>
    <w:rsid w:val="00E30E97"/>
    <w:rsid w:val="00E46352"/>
    <w:rsid w:val="00E503AE"/>
    <w:rsid w:val="00E503D7"/>
    <w:rsid w:val="00E5232E"/>
    <w:rsid w:val="00E55D0C"/>
    <w:rsid w:val="00E56435"/>
    <w:rsid w:val="00E72F74"/>
    <w:rsid w:val="00E745CB"/>
    <w:rsid w:val="00E94E72"/>
    <w:rsid w:val="00EB6F72"/>
    <w:rsid w:val="00EC1F8D"/>
    <w:rsid w:val="00EC5BE5"/>
    <w:rsid w:val="00EC6864"/>
    <w:rsid w:val="00ED5E3E"/>
    <w:rsid w:val="00F04906"/>
    <w:rsid w:val="00F15303"/>
    <w:rsid w:val="00F155F0"/>
    <w:rsid w:val="00F23C40"/>
    <w:rsid w:val="00F35E87"/>
    <w:rsid w:val="00F41CF1"/>
    <w:rsid w:val="00F63AD6"/>
    <w:rsid w:val="00F65690"/>
    <w:rsid w:val="00F71FCA"/>
    <w:rsid w:val="00F73C82"/>
    <w:rsid w:val="00F75DEE"/>
    <w:rsid w:val="00F769EF"/>
    <w:rsid w:val="00F8130A"/>
    <w:rsid w:val="00F96D0E"/>
    <w:rsid w:val="00FA1C0B"/>
    <w:rsid w:val="00FA65D2"/>
    <w:rsid w:val="00FB15EC"/>
    <w:rsid w:val="00FC28F7"/>
    <w:rsid w:val="00FC43D0"/>
    <w:rsid w:val="00FC57EB"/>
    <w:rsid w:val="00FC7860"/>
    <w:rsid w:val="00FD3EFC"/>
    <w:rsid w:val="00FE5F6E"/>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30,#f93,#ff7c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841E-86EF-47F8-9732-E02B09A6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amagai</cp:lastModifiedBy>
  <cp:revision>213</cp:revision>
  <cp:lastPrinted>2021-01-13T00:00:00Z</cp:lastPrinted>
  <dcterms:created xsi:type="dcterms:W3CDTF">2020-01-08T08:38:00Z</dcterms:created>
  <dcterms:modified xsi:type="dcterms:W3CDTF">2021-04-12T06:49:00Z</dcterms:modified>
</cp:coreProperties>
</file>